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2024年度吐鲁番市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Hans"/>
        </w:rPr>
        <w:t>地方政府债务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预算公开情况</w:t>
      </w:r>
    </w:p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  <w:t>一、</w:t>
      </w:r>
      <w:r>
        <w:rPr>
          <w:rFonts w:hint="eastAsia" w:eastAsia="楷体_GB2312" w:cs="Times New Roman"/>
          <w:b/>
          <w:spacing w:val="-4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  <w:t>年度政府债务限额总体情况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年度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吐鲁番市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政府债务限额总额为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244.05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亿元，其中：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吐鲁番市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本级政府债务限额为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11.40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亿元，所属县（市、区）政府债务限额为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232.65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（一）政府债务限额分类型情况。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1.一般债务限额总额情况。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政府一般债务限额总额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93.49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本级政府一般债务限额为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8.59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亿元，所属县（市、区）政府一般债务限额为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84.90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2.专项债务限额总额情况。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政府专项债务限额总额为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150.56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本级政府专项债务限额为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亿元，所属县（市、区）政府专项债务限额为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147.75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（二）新增债务限额情况。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1.新增一般债务限额情况。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政府新增一般债务限额总额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本级政府新增一般债务限额为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亿元，所属县（市、区）政府新增一般债务限额为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2.新增专项债务限额情况。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政府新增专项债务限额总额为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24.41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本级政府新增专项债务限额为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亿元，所属县（市、区）新增政府专项债务限额为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22.9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  <w:t>二、</w:t>
      </w:r>
      <w:r>
        <w:rPr>
          <w:rFonts w:hint="eastAsia" w:eastAsia="楷体_GB2312" w:cs="Times New Roman"/>
          <w:b/>
          <w:spacing w:val="-4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  <w:t>年度政府债务余额情况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232.54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亿元，政府债务余额全部严格控制在限额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244.05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亿元内，其中：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10.57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亿元，所属县（市、区）政府债务余额决算数为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221.97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（一）一般债务余额决算数。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82.83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本级政府一般债务余额决算数为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7.76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亿元，所属县（市、区）政府一般债务余额决算数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75.07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（二）专项债务余额决算数。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149.71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本级政府专项债务余额决算数为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亿元，所属县（市、区）政府专项债务余额决算数为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146.90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  <w:t>三、</w:t>
      </w:r>
      <w:r>
        <w:rPr>
          <w:rFonts w:hint="eastAsia" w:eastAsia="楷体_GB2312" w:cs="Times New Roman"/>
          <w:b/>
          <w:spacing w:val="-4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发行政府债券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38.01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亿元（新增债券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30.81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本级发行政府债券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3.34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亿元（新增债券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2.71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亿元），所属县（市、区）发行政府债券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34.67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亿元（新增债券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28.1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亿元、再融资债券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（一）新增一般债券发行使用情况。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发行新增一般债券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本级发行新增一般债券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所属县（市、区）发行新增一般债券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亿元。上述债券资金主要用于城市停车场、城镇老旧小区改造、公共卫生设施、农业、其他社会事业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产业园区基础设施、水利、学前教育等领域（详见表33）。债券期限分别是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年期，债券平均利率为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2.84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%，债券还本付息通过一般公共预算收入偿还。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（二）新增专项债券发行使用情况。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发行新增专项债券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24.41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本级发行新增专项债券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1.51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亿元，所属县（市、区）发行新增专项债券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22.9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亿元。上述债券资金主要用于城镇污水垃圾收集处理、公共卫生设施、供排水、省级产业园区基础设施、适度支持新开工项目、职业教育、中小银行化解等重点领域（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详见表33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）。债券期限分别是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10、15、20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年期，债券平均利率为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3.19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%，债券还本付息通过对应项目取得的政府性基金或专项收入等偿还。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（三）再融资债券发行使用情况。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发行再融资债券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亿元（再融资一般债券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本级发行再融资债券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亿元（再融资一般债券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亿元），所属县（市、区）发行再融资债券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亿元（再融资一般债券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亿元）。上述债券资金全部用于偿还到期政府债券本金，债券期限分别是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5、7、10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年期，债券平均利率为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四、</w:t>
      </w:r>
      <w:r>
        <w:rPr>
          <w:rFonts w:hint="eastAsia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政府债券还本付息总额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16.95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9.72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亿元，其中：财政预算安排还本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2.52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本级政府债券还本付息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亿元，其中：财政预算安排还本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0.63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亿元），所属县（市、区）政府债券还本付息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15.81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8.89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亿元，其中：财政预算安排还本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2.32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6.57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亿元；财政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6.92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（一）一般债券还本付息情况。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政府一般债券还本付息总额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11.73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9.11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1.91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2.62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本级政府一般债券还本付息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0.63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亿元），所属县（市、区）政府一般债券还本付息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10.65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8.28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1.71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6.57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2.37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（二）专项债券还本付息情况。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政府专项债券还本付息总额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本级政府专项债券还本付息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亿元），所属县（市、区）政府专项债券还本付息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年度政府债券还本付息情况</w:t>
      </w:r>
      <w:r>
        <w:rPr>
          <w:rFonts w:hint="eastAsia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政府债券还本付息总额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2.58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1.38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7.92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本级政府债券还本付息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0.75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0.35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亿元），所属县（市、区）政府债券还本付息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1.83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亿元；财政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7.57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（一）一般债券还本付息情况。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政府一般债券还本付息总额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2.58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1.38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2.62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本级政府一般债券还本付息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亿元），所属县（市、区）政府一般债券还本付息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财政预算安排还本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亿元，再融资债券还本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亿元；财政预算安排付息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2.36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（二）专项债券还本付息情况。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政府专项债券还本付息总额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亿元），其中：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吐鲁番市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本级政府专项债券还本付息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亿元），所属县（市、区）政府专项债券还本付息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亿元（本金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亿元，财政预算安排付息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亿元）。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right="0" w:rightChars="0" w:firstLine="627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pacing w:val="-4"/>
          <w:sz w:val="32"/>
          <w:szCs w:val="32"/>
          <w:highlight w:val="none"/>
          <w:lang w:val="en-US" w:eastAsia="zh-CN"/>
        </w:rPr>
        <w:t>六、2023年度本级政府专项债务情况。</w:t>
      </w:r>
    </w:p>
    <w:p>
      <w:pPr>
        <w:widowControl w:val="0"/>
        <w:spacing w:line="60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吐鲁番市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政府专项债券收入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亿元、支出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亿元、还本付息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专项债券项目对应专项收入共计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0.08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亿元。上述债券资金主要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用于中小银行风险化解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、其他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等重点领域有一定收益的公益性政府投资项目建设。债券期限分别是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10、20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3.03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，债券还本付息资金已足额列入年初财政预算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，对应项目取得的政府性基金或专项收入等偿还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spacing w:line="60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rPr>
          <w:rFonts w:hint="default" w:ascii="Times New Roman" w:hAnsi="Times New Roman" w:eastAsia="方正小标宋_GBK" w:cs="Times New Roman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Hans"/>
        </w:rPr>
        <w:t xml:space="preserve">   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2024年度吐鲁番市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Hans"/>
        </w:rPr>
        <w:t>地方政府债务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公开情况</w:t>
      </w:r>
      <w:bookmarkStart w:id="0" w:name="_GoBack"/>
      <w:bookmarkEnd w:id="0"/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Hans"/>
        </w:rPr>
      </w:pPr>
    </w:p>
    <w:tbl>
      <w:tblPr>
        <w:tblStyle w:val="7"/>
        <w:tblW w:w="9420" w:type="dxa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9"/>
        <w:gridCol w:w="2061"/>
        <w:gridCol w:w="252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2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2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政府一般债务限额、余额情况表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7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一般债务限额总额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其中：新增一般债务限额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一般债务余额预计执行数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所属县（市、区）小计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高昌区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27.95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鄯善县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33.53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托克逊县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23.42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19.82 </w:t>
            </w:r>
          </w:p>
        </w:tc>
      </w:tr>
    </w:tbl>
    <w:tbl>
      <w:tblPr>
        <w:tblStyle w:val="7"/>
        <w:tblpPr w:leftFromText="180" w:rightFromText="180" w:vertAnchor="text" w:horzAnchor="page" w:tblpX="1571" w:tblpY="257"/>
        <w:tblOverlap w:val="never"/>
        <w:tblW w:w="90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0"/>
        <w:gridCol w:w="1858"/>
        <w:gridCol w:w="2280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908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08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政府专项债务限额、余额情况表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4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专项债务限额总额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其中：新增专项债务限额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专项债务余额预计执行数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150.56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24.41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所属县（市、区）小计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147.75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高昌区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68.51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鄯善县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43.58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托克逊县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35.66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35.56 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Han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Hans"/>
        </w:rPr>
      </w:pPr>
    </w:p>
    <w:tbl>
      <w:tblPr>
        <w:tblStyle w:val="7"/>
        <w:tblW w:w="14191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1384"/>
        <w:gridCol w:w="1450"/>
        <w:gridCol w:w="1516"/>
        <w:gridCol w:w="1499"/>
        <w:gridCol w:w="985"/>
        <w:gridCol w:w="1100"/>
        <w:gridCol w:w="1499"/>
        <w:gridCol w:w="116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91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191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政府债务限额、余额（含一般债务限额、余额和专项债务限额、余额）情况表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4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政府债务限额总额</w:t>
            </w:r>
          </w:p>
        </w:tc>
        <w:tc>
          <w:tcPr>
            <w:tcW w:w="3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其中：新增债务限额</w:t>
            </w:r>
          </w:p>
        </w:tc>
        <w:tc>
          <w:tcPr>
            <w:tcW w:w="4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政府债务余额预计执行数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244.05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93.49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150.56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30.81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24.41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232.54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8.59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所属县（市、区）小计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232.65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147.75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28.10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221.98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高昌区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27.95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68.51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25.59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鄯善县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77.11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33.53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43.58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73.03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托克逊县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23.42 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35.66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55.38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19.82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35.56 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</w:pPr>
    </w:p>
    <w:tbl>
      <w:tblPr>
        <w:tblStyle w:val="7"/>
        <w:tblpPr w:leftFromText="180" w:rightFromText="180" w:vertAnchor="text" w:horzAnchor="page" w:tblpX="1453" w:tblpY="38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2"/>
        <w:gridCol w:w="774"/>
        <w:gridCol w:w="1334"/>
        <w:gridCol w:w="1333"/>
        <w:gridCol w:w="900"/>
        <w:gridCol w:w="1350"/>
        <w:gridCol w:w="1450"/>
        <w:gridCol w:w="1717"/>
        <w:gridCol w:w="1716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08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08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政府债券发行情况表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73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政府债券发行总额</w:t>
            </w:r>
          </w:p>
        </w:tc>
        <w:tc>
          <w:tcPr>
            <w:tcW w:w="3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其中：新增债券额度</w:t>
            </w:r>
          </w:p>
        </w:tc>
        <w:tc>
          <w:tcPr>
            <w:tcW w:w="5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其中：再融资债券额度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新增债券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再融资债券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所属县（市、区）小计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高昌区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鄯善县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托克逊县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Hans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372" w:tblpY="-6273"/>
        <w:tblOverlap w:val="never"/>
        <w:tblW w:w="11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350"/>
        <w:gridCol w:w="795"/>
        <w:gridCol w:w="810"/>
        <w:gridCol w:w="750"/>
        <w:gridCol w:w="795"/>
        <w:gridCol w:w="840"/>
        <w:gridCol w:w="825"/>
        <w:gridCol w:w="720"/>
        <w:gridCol w:w="705"/>
        <w:gridCol w:w="840"/>
        <w:gridCol w:w="840"/>
        <w:gridCol w:w="840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1173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117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政府债券发行情况明细表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地方政府债券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新增债券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置换债券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再融资债券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平均利率%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tbl>
      <w:tblPr>
        <w:tblStyle w:val="7"/>
        <w:tblpPr w:leftFromText="180" w:rightFromText="180" w:vertAnchor="text" w:horzAnchor="page" w:tblpX="577" w:tblpY="240"/>
        <w:tblOverlap w:val="never"/>
        <w:tblW w:w="11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"/>
        <w:gridCol w:w="1003"/>
        <w:gridCol w:w="1189"/>
        <w:gridCol w:w="3002"/>
        <w:gridCol w:w="2480"/>
        <w:gridCol w:w="930"/>
        <w:gridCol w:w="960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101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01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新增债券使用情况表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区划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债券金额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吐鲁番市本级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市公共资源交易中心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吐鲁番市公共资源交易信息化建设项目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其他社会事业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吐鲁番市本级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吐鲁番市农村信用合作联社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吐鲁番市农村信用合作联社资本补充项目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中小银行化解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吐鲁番市本级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吐鲁番市水利局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吐鲁番市葡萄高效节水工程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吐鲁番市本级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所属区县小计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一般债券、专项债券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28.1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1101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备注：新增债券额度由各地州市统筹分配至地州市本级、所辖县市区；各地县的新增债券项目具体安排，由当地按程序报本级人大批准，未在此表中列示。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26" w:tblpY="757"/>
        <w:tblOverlap w:val="never"/>
        <w:tblW w:w="8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6"/>
        <w:gridCol w:w="2174"/>
        <w:gridCol w:w="1991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还本付息预计执行及本年度还本付息预算情况表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1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一、上年度发行预计执行数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38.01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其中：再融资债券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24.41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其中：再融资债券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二、上年度还本预计执行数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9.11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三、上年度付息预计执行数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7.23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四、本年度还本预算数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其中：再融资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财政预算安排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其中：再融资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财政预算安排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五、本年度付息预算数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（二）专项债券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5.21 </w:t>
            </w:r>
          </w:p>
        </w:tc>
      </w:tr>
    </w:tbl>
    <w:p>
      <w:pPr>
        <w:spacing w:before="0" w:line="240" w:lineRule="exact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Hans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704" w:tblpY="230"/>
        <w:tblOverlap w:val="never"/>
        <w:tblW w:w="15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537"/>
        <w:gridCol w:w="738"/>
        <w:gridCol w:w="2627"/>
        <w:gridCol w:w="2627"/>
        <w:gridCol w:w="1004"/>
        <w:gridCol w:w="927"/>
        <w:gridCol w:w="1459"/>
        <w:gridCol w:w="1296"/>
        <w:gridCol w:w="141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216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5216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政府新增债券资金使用安排情况表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3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4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投向领域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债券金额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偿还来源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债券期限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216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备注：新增债券额度由各地州市统筹分配至地州市本级、所辖县市区；各地县的新增债券项目具体安排，由当地按程序报本级人大批准，未在此表中列示。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Hans" w:bidi="ar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Hans" w:bidi="ar"/>
        </w:rPr>
      </w:pPr>
    </w:p>
    <w:tbl>
      <w:tblPr>
        <w:tblStyle w:val="7"/>
        <w:tblW w:w="9850" w:type="dxa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0"/>
        <w:gridCol w:w="1706"/>
        <w:gridCol w:w="1950"/>
        <w:gridCol w:w="2175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85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85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本级政府专项债务表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70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专项债券收入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专项债券支出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专项债券还本付息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 </w:t>
            </w:r>
          </w:p>
        </w:tc>
      </w:tr>
    </w:tbl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tbl>
      <w:tblPr>
        <w:tblStyle w:val="7"/>
        <w:tblpPr w:leftFromText="180" w:rightFromText="180" w:vertAnchor="text" w:horzAnchor="page" w:tblpX="467" w:tblpY="125"/>
        <w:tblOverlap w:val="never"/>
        <w:tblW w:w="11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1515"/>
        <w:gridCol w:w="1560"/>
        <w:gridCol w:w="1972"/>
        <w:gridCol w:w="1218"/>
        <w:gridCol w:w="1125"/>
        <w:gridCol w:w="1088"/>
        <w:gridCol w:w="537"/>
        <w:gridCol w:w="644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18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表3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Hans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18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202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Hans" w:bidi="ar"/>
              </w:rPr>
              <w:t>年</w:t>
            </w:r>
            <w:r>
              <w:rPr>
                <w:rFonts w:hint="eastAsia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吐鲁番市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本级政府专项债券项目表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10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债券金额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债券类型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偿还来源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债券期限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债券存续期内还本付息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吐鲁番市农村信用合作联社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吐鲁番市农村信用合作联社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吐鲁番市农村信用合作联社资本补充项目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政府性基金或专项收入等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2.82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</w:rPr>
              <w:t>3.25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218" w:type="dxa"/>
            <w:gridSpan w:val="10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备注：所有专项债券在进入项目储备库之前，全部编制《项目实施方案》，全面反映项目收支预算总体平衡方案和分年平衡方案，并经过独立第三方进行评审。</w:t>
            </w:r>
          </w:p>
        </w:tc>
      </w:tr>
    </w:tbl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before="58"/>
        <w:ind w:left="0" w:right="499" w:firstLine="0"/>
        <w:jc w:val="both"/>
        <w:rPr>
          <w:rFonts w:hint="default" w:ascii="Times New Roman" w:hAnsi="Times New Roman" w:cs="Times New Roman"/>
          <w:lang w:val="en-US" w:eastAsia="zh-Hans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vanish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VrfS6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X24r&#10;18L4+pCot9JyrnCBJapZoUUW0tPR5Uv5XS9RT7/G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MpWt9LoBAABi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2036EF5"/>
    <w:rsid w:val="00AC17F5"/>
    <w:rsid w:val="00D055FD"/>
    <w:rsid w:val="00ED5986"/>
    <w:rsid w:val="02AF709D"/>
    <w:rsid w:val="03003B4D"/>
    <w:rsid w:val="045C18E2"/>
    <w:rsid w:val="04A90817"/>
    <w:rsid w:val="054C7FF6"/>
    <w:rsid w:val="069A47BC"/>
    <w:rsid w:val="06C70A28"/>
    <w:rsid w:val="08443130"/>
    <w:rsid w:val="095F73AD"/>
    <w:rsid w:val="0A0443C5"/>
    <w:rsid w:val="0A093DE7"/>
    <w:rsid w:val="0D3B6FD0"/>
    <w:rsid w:val="0D4F0BA7"/>
    <w:rsid w:val="0E1A3B33"/>
    <w:rsid w:val="0F440164"/>
    <w:rsid w:val="0F530BCD"/>
    <w:rsid w:val="102671C6"/>
    <w:rsid w:val="10510209"/>
    <w:rsid w:val="10624A68"/>
    <w:rsid w:val="14BF40F1"/>
    <w:rsid w:val="151E58B4"/>
    <w:rsid w:val="1596103D"/>
    <w:rsid w:val="16633F63"/>
    <w:rsid w:val="17EF4BA9"/>
    <w:rsid w:val="18067108"/>
    <w:rsid w:val="184D0A4C"/>
    <w:rsid w:val="192E064B"/>
    <w:rsid w:val="1AE44971"/>
    <w:rsid w:val="1B18428D"/>
    <w:rsid w:val="1B3563A3"/>
    <w:rsid w:val="1D581450"/>
    <w:rsid w:val="1DBC0763"/>
    <w:rsid w:val="1F184109"/>
    <w:rsid w:val="1F7A4932"/>
    <w:rsid w:val="1FB04B9F"/>
    <w:rsid w:val="207918F3"/>
    <w:rsid w:val="21445A9C"/>
    <w:rsid w:val="21F13A3D"/>
    <w:rsid w:val="22A81132"/>
    <w:rsid w:val="22E64D2B"/>
    <w:rsid w:val="22F97D63"/>
    <w:rsid w:val="23306057"/>
    <w:rsid w:val="244D60AA"/>
    <w:rsid w:val="25087976"/>
    <w:rsid w:val="252649C4"/>
    <w:rsid w:val="255C5B53"/>
    <w:rsid w:val="25D74452"/>
    <w:rsid w:val="26212622"/>
    <w:rsid w:val="264458BD"/>
    <w:rsid w:val="267F16A9"/>
    <w:rsid w:val="268545F5"/>
    <w:rsid w:val="26C845CB"/>
    <w:rsid w:val="270805F4"/>
    <w:rsid w:val="28060F58"/>
    <w:rsid w:val="280624B4"/>
    <w:rsid w:val="281004B6"/>
    <w:rsid w:val="281C6C84"/>
    <w:rsid w:val="2A0160BA"/>
    <w:rsid w:val="2A273B25"/>
    <w:rsid w:val="2A930A9D"/>
    <w:rsid w:val="2A934A0F"/>
    <w:rsid w:val="2B0F4729"/>
    <w:rsid w:val="2B237130"/>
    <w:rsid w:val="2C4F16A2"/>
    <w:rsid w:val="2C6C2188"/>
    <w:rsid w:val="2D4E0FFF"/>
    <w:rsid w:val="2DAF3E40"/>
    <w:rsid w:val="2DF214AD"/>
    <w:rsid w:val="2E5A2ED5"/>
    <w:rsid w:val="2F955B05"/>
    <w:rsid w:val="307A3F68"/>
    <w:rsid w:val="31093867"/>
    <w:rsid w:val="312C2A52"/>
    <w:rsid w:val="32CE2278"/>
    <w:rsid w:val="337E6CD7"/>
    <w:rsid w:val="34254E5C"/>
    <w:rsid w:val="342E0406"/>
    <w:rsid w:val="34382418"/>
    <w:rsid w:val="34695A17"/>
    <w:rsid w:val="34A47BA3"/>
    <w:rsid w:val="35270760"/>
    <w:rsid w:val="37117DDB"/>
    <w:rsid w:val="37B657D0"/>
    <w:rsid w:val="37BE1194"/>
    <w:rsid w:val="37D63583"/>
    <w:rsid w:val="38E726E0"/>
    <w:rsid w:val="3A8F1615"/>
    <w:rsid w:val="3B705BA2"/>
    <w:rsid w:val="3BC53422"/>
    <w:rsid w:val="3C2B6D87"/>
    <w:rsid w:val="3D05414C"/>
    <w:rsid w:val="3D210F01"/>
    <w:rsid w:val="3DD703B2"/>
    <w:rsid w:val="3E0A6EC5"/>
    <w:rsid w:val="3E126186"/>
    <w:rsid w:val="3E6068A0"/>
    <w:rsid w:val="3EE25896"/>
    <w:rsid w:val="3FAD4EBE"/>
    <w:rsid w:val="40CF2698"/>
    <w:rsid w:val="41DE4E43"/>
    <w:rsid w:val="423F4413"/>
    <w:rsid w:val="42A0173C"/>
    <w:rsid w:val="42EB101F"/>
    <w:rsid w:val="43173ACA"/>
    <w:rsid w:val="43182454"/>
    <w:rsid w:val="43CD6976"/>
    <w:rsid w:val="43E2650F"/>
    <w:rsid w:val="445E73CB"/>
    <w:rsid w:val="44F823A4"/>
    <w:rsid w:val="45CB335A"/>
    <w:rsid w:val="47E04760"/>
    <w:rsid w:val="47F93BA9"/>
    <w:rsid w:val="48B42A1C"/>
    <w:rsid w:val="4A157F3B"/>
    <w:rsid w:val="4B597946"/>
    <w:rsid w:val="4B775B45"/>
    <w:rsid w:val="4B931E23"/>
    <w:rsid w:val="4BAA52D0"/>
    <w:rsid w:val="4CA05911"/>
    <w:rsid w:val="4CEC238B"/>
    <w:rsid w:val="4D4A2D99"/>
    <w:rsid w:val="4D6E4D26"/>
    <w:rsid w:val="4E6F0D56"/>
    <w:rsid w:val="4E6F51FA"/>
    <w:rsid w:val="4F367AC5"/>
    <w:rsid w:val="4F7E07AB"/>
    <w:rsid w:val="4FBC7BF7"/>
    <w:rsid w:val="50EC09D1"/>
    <w:rsid w:val="50F03FC0"/>
    <w:rsid w:val="51576579"/>
    <w:rsid w:val="51BC2AE7"/>
    <w:rsid w:val="51DB45DA"/>
    <w:rsid w:val="520943B1"/>
    <w:rsid w:val="52205002"/>
    <w:rsid w:val="52832978"/>
    <w:rsid w:val="52946FDD"/>
    <w:rsid w:val="52D02358"/>
    <w:rsid w:val="53287BF3"/>
    <w:rsid w:val="54046DFD"/>
    <w:rsid w:val="545E21E7"/>
    <w:rsid w:val="54996897"/>
    <w:rsid w:val="557650C0"/>
    <w:rsid w:val="55995160"/>
    <w:rsid w:val="55AB599C"/>
    <w:rsid w:val="564119AB"/>
    <w:rsid w:val="57544F8D"/>
    <w:rsid w:val="58C63C68"/>
    <w:rsid w:val="597A0CC8"/>
    <w:rsid w:val="597C6A1D"/>
    <w:rsid w:val="5AFC7590"/>
    <w:rsid w:val="5B0B3CDA"/>
    <w:rsid w:val="5B9B3850"/>
    <w:rsid w:val="5BFA2106"/>
    <w:rsid w:val="5C1F7869"/>
    <w:rsid w:val="5CBA6BA1"/>
    <w:rsid w:val="5D230D61"/>
    <w:rsid w:val="5D495109"/>
    <w:rsid w:val="5F9A5CD6"/>
    <w:rsid w:val="61930DA7"/>
    <w:rsid w:val="61B054B5"/>
    <w:rsid w:val="62036EF5"/>
    <w:rsid w:val="62925F9A"/>
    <w:rsid w:val="62C85E72"/>
    <w:rsid w:val="645C36D2"/>
    <w:rsid w:val="66094FC8"/>
    <w:rsid w:val="662042F3"/>
    <w:rsid w:val="67490070"/>
    <w:rsid w:val="67CC6DC1"/>
    <w:rsid w:val="67E2596F"/>
    <w:rsid w:val="68861744"/>
    <w:rsid w:val="693B41FE"/>
    <w:rsid w:val="69994CD7"/>
    <w:rsid w:val="6B364924"/>
    <w:rsid w:val="6BCD6A66"/>
    <w:rsid w:val="6BE92C42"/>
    <w:rsid w:val="6CEE4167"/>
    <w:rsid w:val="6F983080"/>
    <w:rsid w:val="705636CC"/>
    <w:rsid w:val="70740E08"/>
    <w:rsid w:val="71771B4C"/>
    <w:rsid w:val="72BA5D1A"/>
    <w:rsid w:val="75ED5597"/>
    <w:rsid w:val="7700149E"/>
    <w:rsid w:val="779E6B3F"/>
    <w:rsid w:val="77D50318"/>
    <w:rsid w:val="78665D37"/>
    <w:rsid w:val="788F3156"/>
    <w:rsid w:val="79BA5A16"/>
    <w:rsid w:val="79D92E11"/>
    <w:rsid w:val="7B8D44BF"/>
    <w:rsid w:val="7CA53A11"/>
    <w:rsid w:val="7CB45BE5"/>
    <w:rsid w:val="7D487225"/>
    <w:rsid w:val="7D5F6479"/>
    <w:rsid w:val="7DD4177E"/>
    <w:rsid w:val="7DEC2ABC"/>
    <w:rsid w:val="7F93455B"/>
    <w:rsid w:val="7FF96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9273</Words>
  <Characters>11427</Characters>
  <Lines>0</Lines>
  <Paragraphs>0</Paragraphs>
  <TotalTime>0</TotalTime>
  <ScaleCrop>false</ScaleCrop>
  <LinksUpToDate>false</LinksUpToDate>
  <CharactersWithSpaces>11928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2023-01-28T05:27:00Z</dcterms:created>
  <dc:creator>Administrator</dc:creator>
  <cp:lastModifiedBy>Administrator</cp:lastModifiedBy>
  <cp:lastPrinted>2024-02-05T13:08:00Z</cp:lastPrinted>
  <dcterms:modified xsi:type="dcterms:W3CDTF">2024-03-01T08:05:02Z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BBF2841C5FEC4C1697AA2ADA60899E27_13</vt:lpwstr>
  </property>
</Properties>
</file>